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38" w:rsidRPr="003E714C" w:rsidRDefault="00F86FEF" w:rsidP="003E714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b/>
          <w:color w:val="000000" w:themeColor="text1"/>
          <w:sz w:val="28"/>
          <w:szCs w:val="26"/>
          <w:lang w:eastAsia="ru-RU"/>
        </w:rPr>
        <w:t>АКТИВИЗАЦИЯ ПОЗНАВАТЕЛЬНОЙ ДЕЯТЕЛЬНОСТИ УЧАЩИХСЯ НА УРОКАХ ХИМИИ</w:t>
      </w:r>
    </w:p>
    <w:p w:rsidR="003E714C" w:rsidRPr="003E714C" w:rsidRDefault="00F86FEF" w:rsidP="00F86FEF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b/>
          <w:i/>
          <w:color w:val="000000" w:themeColor="text1"/>
          <w:sz w:val="28"/>
          <w:szCs w:val="26"/>
          <w:lang w:eastAsia="ru-RU"/>
        </w:rPr>
        <w:t xml:space="preserve">Т.Н.Абакумова, </w:t>
      </w:r>
    </w:p>
    <w:p w:rsidR="00F86FEF" w:rsidRPr="003E714C" w:rsidRDefault="00F86FEF" w:rsidP="00F86FEF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>учитель химии</w:t>
      </w:r>
    </w:p>
    <w:p w:rsidR="00F86FEF" w:rsidRPr="003E714C" w:rsidRDefault="003E714C" w:rsidP="00F86FEF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 xml:space="preserve">МКОУ </w:t>
      </w:r>
      <w:r w:rsidR="00F86FEF"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>СОШ №10</w:t>
      </w:r>
      <w:bookmarkStart w:id="0" w:name="_GoBack"/>
      <w:bookmarkEnd w:id="0"/>
    </w:p>
    <w:p w:rsidR="003E714C" w:rsidRPr="003E714C" w:rsidRDefault="003E714C" w:rsidP="00F86FEF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 xml:space="preserve">пос. </w:t>
      </w:r>
      <w:proofErr w:type="spellStart"/>
      <w:r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>Цимлянский</w:t>
      </w:r>
      <w:proofErr w:type="spellEnd"/>
      <w:r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 xml:space="preserve"> Шпаковского района </w:t>
      </w:r>
    </w:p>
    <w:p w:rsidR="003E714C" w:rsidRPr="003E714C" w:rsidRDefault="003E714C" w:rsidP="00F86FEF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  <w:t>Ставропольского края</w:t>
      </w:r>
    </w:p>
    <w:p w:rsidR="003E714C" w:rsidRPr="003E714C" w:rsidRDefault="003E714C" w:rsidP="00F86FEF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6"/>
          <w:lang w:eastAsia="ru-RU"/>
        </w:rPr>
      </w:pPr>
    </w:p>
    <w:p w:rsidR="006737D3" w:rsidRPr="003E714C" w:rsidRDefault="00C26A18" w:rsidP="007F3D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Ключевой проблемой в решении задачи повышения эффективности и качества 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образовательной деятельности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является активизация познавательной деятельности </w:t>
      </w:r>
      <w:proofErr w:type="gramStart"/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об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уча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щихся</w:t>
      </w:r>
      <w:proofErr w:type="gramEnd"/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</w:t>
      </w:r>
      <w:r w:rsidR="006C1A24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</w:p>
    <w:p w:rsidR="00DA5261" w:rsidRPr="003E714C" w:rsidRDefault="006C1A24" w:rsidP="007F3D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Одним из недостатков знаний 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об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уча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щихся, полученных в готовом виде на уроке или дома</w:t>
      </w:r>
      <w:r w:rsidR="006737D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,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при заучивании наизусть, является неумение применить их на практике. Для предмета химии, где теори</w:t>
      </w:r>
      <w:r w:rsidR="006737D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я неразрывно связана с практической деятельностью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, это особенно важно. Поэтому 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«</w:t>
      </w:r>
      <w:r w:rsidR="006737D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р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еализация принципа активности</w:t>
      </w:r>
      <w:r w:rsidR="006737D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, т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 есть</w:t>
      </w:r>
      <w:r w:rsidR="006737D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формирование активности учащихся,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в обучении имеет большое значение, т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ак как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обучение и развитие носят </w:t>
      </w:r>
      <w:proofErr w:type="spellStart"/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деятельностный</w:t>
      </w:r>
      <w:proofErr w:type="spellEnd"/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характер, и от качества учения как деятельности зависит результат обучения, развития и воспитания учащихся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»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[1].</w:t>
      </w:r>
    </w:p>
    <w:p w:rsidR="000676B6" w:rsidRPr="003E714C" w:rsidRDefault="000676B6" w:rsidP="001A2B5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Желание каждого учителя 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−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привить любовь и интерес к своему предмету. Однако школьная программа по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учебному предмету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химии в значительной степени способствует запоминанию и не всегда развивает творческую мыслительную деятельность </w:t>
      </w:r>
      <w:proofErr w:type="gramStart"/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об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уча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щихся</w:t>
      </w:r>
      <w:proofErr w:type="gramEnd"/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</w:t>
      </w:r>
    </w:p>
    <w:p w:rsidR="00CF3C3A" w:rsidRPr="003E714C" w:rsidRDefault="00041EB0" w:rsidP="0034247E">
      <w:pPr>
        <w:spacing w:after="0" w:line="360" w:lineRule="auto"/>
        <w:ind w:firstLine="709"/>
        <w:jc w:val="both"/>
        <w:rPr>
          <w:color w:val="000000" w:themeColor="text1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В педагогической практике используются различные пути активизации познавательной деятельности, основны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ми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среди 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которых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являются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разнообразие форм, методов, средств обучения, выбор таких их сочетаний, которые в возникших ситуациях стимулируют активность и самостоятельность учащихся</w:t>
      </w:r>
      <w:r w:rsidR="00CF3C3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[2]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</w:t>
      </w:r>
      <w:r w:rsidR="002D193A" w:rsidRPr="003E714C">
        <w:rPr>
          <w:color w:val="000000" w:themeColor="text1"/>
        </w:rPr>
        <w:t xml:space="preserve"> </w:t>
      </w:r>
    </w:p>
    <w:p w:rsidR="00041EB0" w:rsidRPr="003E714C" w:rsidRDefault="002D193A" w:rsidP="0034247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Чтобы вызвать у </w:t>
      </w:r>
      <w:proofErr w:type="gramStart"/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об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уча</w:t>
      </w:r>
      <w:r w:rsidR="003E714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щихся</w:t>
      </w:r>
      <w:proofErr w:type="gramEnd"/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познавательный интерес к новому учебному материалу, </w:t>
      </w:r>
      <w:r w:rsidR="00CF3C3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нам – учителям, необходимо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использовать разнообразные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lastRenderedPageBreak/>
        <w:t xml:space="preserve">методические приемы: </w:t>
      </w:r>
      <w:r w:rsidR="001A2B52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создание на уроке проблемной ситуации, дискуссии, исследовательский прием, прием новизны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,</w:t>
      </w:r>
      <w:r w:rsidR="001A2B52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уроки-исследования, фронтальные опыты и </w:t>
      </w:r>
      <w:r w:rsidR="001A2B52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др.</w:t>
      </w:r>
    </w:p>
    <w:p w:rsidR="004F1AA1" w:rsidRPr="003E714C" w:rsidRDefault="004F1AA1" w:rsidP="001A2B5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При выборе тех или иных методов обучения </w:t>
      </w:r>
      <w:r w:rsidR="00CF3C3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мы,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прежде всего</w:t>
      </w:r>
      <w:r w:rsidR="00CF3C3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,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стреми</w:t>
      </w:r>
      <w:r w:rsidR="00CF3C3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м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ся к продуктивному результату. При этом от учащегося требуется не только понять, запомнить и воспроизвести полученные знания, но и уметь ими оперировать, применять их в практической деятельности, развивать, ведь степень продуктивности обучения во многом зависит от уровня активности учебно-познавательной деятельности учащегося [</w:t>
      </w:r>
      <w:r w:rsidR="0028090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3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].</w:t>
      </w:r>
    </w:p>
    <w:p w:rsidR="00684614" w:rsidRPr="003E714C" w:rsidRDefault="00684614" w:rsidP="001A2B5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Прежде всего</w:t>
      </w:r>
      <w:r w:rsidR="0028090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,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в качестве основополагающего принципа следует рассматривать принцип </w:t>
      </w:r>
      <w:r w:rsidR="001E4DAF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«</w:t>
      </w:r>
      <w:proofErr w:type="spellStart"/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проблемности</w:t>
      </w:r>
      <w:proofErr w:type="spellEnd"/>
      <w:r w:rsidR="001E4DAF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»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. Путем последовательно усложняющихся задач или вопросов создать в мышлении учащегося такую проблемную ситуацию, для выхода из которой ему не хватает имеющихся знаний, и он вынужден сам активно формировать новые знания с помощью </w:t>
      </w:r>
      <w:r w:rsidR="0028090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учителя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, основываясь на своем опыте</w:t>
      </w:r>
      <w:r w:rsidR="00A42018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или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логике. Таким образом, учащийся получает новые знания не в готовых формулировках преподавателя, а в результате собственной активной познавательной деятельности.</w:t>
      </w:r>
    </w:p>
    <w:p w:rsidR="006500A7" w:rsidRPr="003E714C" w:rsidRDefault="006500A7" w:rsidP="006500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Проблемные ситуации особенно часто возникают во время проведения экспериментов, наблюдений, выполнения различных практических заданий.</w:t>
      </w:r>
      <w:r w:rsidR="001E4DAF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Учитель может создать проблемную ситуацию вначале урока, а затем в течение занятия учащиеся активно ищут ответ на вопросы, поставленные в проблемной ситуации.</w:t>
      </w:r>
    </w:p>
    <w:p w:rsidR="001A2B52" w:rsidRPr="003E714C" w:rsidRDefault="006500A7" w:rsidP="006500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Вызвать познавательную активность у учеников можно при условии хорошо продуманной и обоснованной системы обучения. Важную роль в этой системе играют самостоятельные работы.</w:t>
      </w:r>
    </w:p>
    <w:p w:rsidR="0003562E" w:rsidRPr="003E714C" w:rsidRDefault="0003562E" w:rsidP="000356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Самостоятельная работа на уроках химии может выполняться в виде упражнений, лабораторных работ, экспериментальных задач, нахождения решения проблемных вопросов, решения расчетных задач. Например,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ab/>
        <w:t>карточка с заданием преобразовать текст учебника в таблицу или план или тестовые задания.</w:t>
      </w:r>
    </w:p>
    <w:p w:rsidR="006500A7" w:rsidRPr="003E714C" w:rsidRDefault="006500A7" w:rsidP="006500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lastRenderedPageBreak/>
        <w:t>Во время составления заданий необходимо, чтобы в самостоятельных работах использовались такие важные формы умственной деятельности, как сравнение, сопоставление, обобщение, нахожден</w:t>
      </w:r>
      <w:r w:rsidR="001E4DAF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ие причинно-следственных связей. При составлении таких заданий нужно </w:t>
      </w:r>
      <w:r w:rsidR="00483317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предусмотреть их постепенное усложнение</w:t>
      </w:r>
      <w:r w:rsidR="002225B9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</w:t>
      </w:r>
    </w:p>
    <w:p w:rsidR="0020622E" w:rsidRPr="003E714C" w:rsidRDefault="00245BDF" w:rsidP="004833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Активизировать познавательную деятельность учащихся помогает о</w:t>
      </w:r>
      <w:r w:rsidR="00F07E64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беспеч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ение</w:t>
      </w:r>
      <w:r w:rsidR="00F07E64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максимально возможной адекватности учебно-познавательной деятельности характеру практических задач. Практический курс всегда являлся составной частью профессиональной подготовки учащихся. Суть заключается в том, чтобы организация учебно-познавательной деятельности учащихся по своему характеру максимально приближалась к реальной деятельности. Это и должно обеспечить в сочетании с принципом проблемного обучения переход от теоретического осмысления новых знаний к их практическому осмыслению.</w:t>
      </w:r>
      <w:r w:rsidR="00E118AD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</w:p>
    <w:p w:rsidR="00F07E64" w:rsidRPr="003E714C" w:rsidRDefault="0020622E" w:rsidP="004833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Эксперимент является не только необходимым условием достижения осознанных опорных знаний по химии, но и облегчает понимание технологии химических производств, способствует развитию наблюдательности, умений объяснять наблюдаемые явления, используя для этого теоретические знания, устанавливать причинно-следственные связи, развивает самостоятельность, дает возможность проведения работ исследовательского характера. </w:t>
      </w:r>
      <w:r w:rsidR="00E118AD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Опыты могут проводиться фронтально, по группам и индивидуально.</w:t>
      </w:r>
    </w:p>
    <w:p w:rsidR="00F07E64" w:rsidRPr="003E714C" w:rsidRDefault="00F07E64" w:rsidP="004833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Очень важно, чтобы учебно-познавательная деятельность учащихся носила творческий, поисковый характер и по возможности включала в себя элементы анализа и обобщения. Процесс изучения того или иного явления или проблемы должны носить исследовательский характер.</w:t>
      </w:r>
    </w:p>
    <w:p w:rsidR="006F3FD5" w:rsidRPr="003E714C" w:rsidRDefault="006F3FD5" w:rsidP="004833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Во время изучения нового материала, проверки домашнего задания, обобщения знаний</w:t>
      </w:r>
      <w:r w:rsidR="00E118AD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использую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тся</w:t>
      </w:r>
      <w:r w:rsidR="00E118AD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дидактические игры</w:t>
      </w:r>
      <w:r w:rsidR="00E80D47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или игровой урок на основе групповой работы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 Игра – это не только творчество, но и большой труд. Каждая игра проходит по определенной схеме. Сюжетно-ролевые игры соединяют в себе знания не только по химии, но и по другим дисциплинам. Примерами так</w:t>
      </w:r>
      <w:r w:rsid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их игр являются диспуты, пресс-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конференции, деловые игры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Во 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lastRenderedPageBreak/>
        <w:t xml:space="preserve">время игры невозможно неучастие в познавательном процессе, каждый участник либо имеет определенное ролевое задание, либо от его деятельности зависит качество выполнения познавательной задачи. 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Игровые технологии использую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тся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с целью развития логического мышления у учеников, поддержания интереса к изучению </w:t>
      </w:r>
      <w:r w:rsid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учебного 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предмета, желания обучаться, самостоятельно повышать уровень знаний, развивать умение видеть взаимосвязь химии с другими дисциплинами. </w:t>
      </w:r>
    </w:p>
    <w:p w:rsidR="004F1AA1" w:rsidRPr="003E714C" w:rsidRDefault="00E80D47" w:rsidP="0020622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На уроках </w:t>
      </w:r>
      <w:r w:rsid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химии </w:t>
      </w: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в 8 классе </w:t>
      </w:r>
      <w:r w:rsidR="004F1AA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детская игра «крестики-нолики» превращается в химическую игру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. Во время </w:t>
      </w:r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творчески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х</w:t>
      </w:r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домашни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х</w:t>
      </w:r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задани</w:t>
      </w:r>
      <w:r w:rsidR="0020622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й</w:t>
      </w:r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могут проявлять себя </w:t>
      </w:r>
      <w:proofErr w:type="gramStart"/>
      <w:r w:rsid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об</w:t>
      </w:r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уча</w:t>
      </w:r>
      <w:r w:rsid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ю</w:t>
      </w:r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щиеся</w:t>
      </w:r>
      <w:proofErr w:type="gramEnd"/>
      <w:r w:rsidR="0090367A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тихие, незаметные на фоне более активных.</w:t>
      </w:r>
    </w:p>
    <w:p w:rsidR="009C170A" w:rsidRPr="003E714C" w:rsidRDefault="009C170A" w:rsidP="004833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Важную роль имеет химический демонстрационный эксперимент. Он является не только необходимым условием достижения осознанных опорных знаний по химии, но и облегчает понимание технологии химических производств, способствует развитию наблюдательности, умений объяснять наблюдаемые явления, используя для этого теоретические знания, устанавливать причинно-следственные связи.</w:t>
      </w:r>
    </w:p>
    <w:p w:rsidR="002110B1" w:rsidRPr="003E714C" w:rsidRDefault="00FC45A5" w:rsidP="0090367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Итак, в процессе активизации познавательной деятельности у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ченики во время урока сами накапливают факты, выдвигают гипотезу,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проводят 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экспериме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нт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. Задания </w:t>
      </w:r>
      <w:r w:rsidR="0002626C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разного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уровня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сложности 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вызывают у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об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уча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ю</w:t>
      </w:r>
      <w:r w:rsidR="0034247E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щихся усиленный интерес, что приводит к глубокому и прочному усвоению знаний. Итогом работы на уроке становятся выводы, самостоятельно полученные школьниками, как ответ на проблемный вопрос учителя</w:t>
      </w:r>
      <w:r w:rsidR="002741A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 Радость успеха формирует у воспитанников познавательные возможности и желания расширять и углублять уровень своих учебных достижений.</w:t>
      </w:r>
    </w:p>
    <w:p w:rsidR="00E118AD" w:rsidRPr="003E714C" w:rsidRDefault="0003562E" w:rsidP="00E1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На своих уроках я стараюсь объединить традиционные </w:t>
      </w:r>
      <w:r w:rsidR="002741A3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и инновационные методы обучения,</w:t>
      </w:r>
      <w:r w:rsidR="00E118AD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сочетать теорию с практикой, закреплять теоретический материал опытами на практике.</w:t>
      </w:r>
    </w:p>
    <w:p w:rsidR="002110B1" w:rsidRPr="00742BBC" w:rsidRDefault="00742BBC" w:rsidP="00F86F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6"/>
          <w:lang w:eastAsia="ru-RU"/>
        </w:rPr>
      </w:pPr>
      <w:r w:rsidRPr="00742BBC">
        <w:rPr>
          <w:rFonts w:ascii="Times New Roman" w:hAnsi="Times New Roman" w:cs="Times New Roman"/>
          <w:b/>
          <w:color w:val="000000" w:themeColor="text1"/>
          <w:sz w:val="28"/>
          <w:szCs w:val="26"/>
          <w:lang w:eastAsia="ru-RU"/>
        </w:rPr>
        <w:t>Литература</w:t>
      </w:r>
    </w:p>
    <w:p w:rsidR="002110B1" w:rsidRPr="003E714C" w:rsidRDefault="002110B1" w:rsidP="00211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</w:p>
    <w:p w:rsidR="00742BBC" w:rsidRDefault="00742BBC" w:rsidP="00742B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lastRenderedPageBreak/>
        <w:t xml:space="preserve">1.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Калмыкова З.И. Зависимость уровня усвоения знаний от а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ктивности учащихся в обучении /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Современная педагогика.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– М.,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2000.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− №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7.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−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С.18.</w:t>
      </w:r>
    </w:p>
    <w:p w:rsidR="002110B1" w:rsidRPr="003E714C" w:rsidRDefault="00742BBC" w:rsidP="00742B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2.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Бордовская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Н.В.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, </w:t>
      </w:r>
      <w:proofErr w:type="spellStart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Даринская</w:t>
      </w:r>
      <w:proofErr w:type="spellEnd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Л.А., Костромина С.Н. Современные образовательные технологии.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−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М.: </w:t>
      </w:r>
      <w:proofErr w:type="spellStart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Кнорус</w:t>
      </w:r>
      <w:proofErr w:type="spellEnd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, 2011.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− 269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с.</w:t>
      </w:r>
    </w:p>
    <w:p w:rsidR="00742BBC" w:rsidRDefault="00742BBC" w:rsidP="00742B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3. </w:t>
      </w:r>
      <w:r w:rsidR="00CF3938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Замов Л.В. Наглядность и активизация учащихся в обучении.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− </w:t>
      </w:r>
      <w:r w:rsidR="00CF3938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М.: Просвещение, 1997.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− 238</w:t>
      </w:r>
      <w:r w:rsidR="00CF3938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с.</w:t>
      </w:r>
    </w:p>
    <w:p w:rsidR="002110B1" w:rsidRPr="003E714C" w:rsidRDefault="00742BBC" w:rsidP="00742B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4. </w:t>
      </w:r>
      <w:proofErr w:type="spellStart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Кочкарова</w:t>
      </w:r>
      <w:proofErr w:type="spellEnd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М.К. О способах формирования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интереса к процессу познания /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Химия в школе.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– М,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2002.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−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№7. </w:t>
      </w:r>
      <w:r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−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С.25.</w:t>
      </w:r>
    </w:p>
    <w:p w:rsidR="002110B1" w:rsidRPr="003E714C" w:rsidRDefault="00F86FEF" w:rsidP="00211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</w:pPr>
      <w:r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5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.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Теоретические основы активизации творческой познава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тельной деятельности учащихся /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Теория и практика образования: история и современность.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− 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Липецк: ЛГПУ, 2001.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– </w:t>
      </w:r>
      <w:proofErr w:type="spellStart"/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Вып</w:t>
      </w:r>
      <w:proofErr w:type="spellEnd"/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.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 xml:space="preserve"> 8. </w:t>
      </w:r>
      <w:r w:rsidR="00742BB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− 185</w:t>
      </w:r>
      <w:r w:rsidR="002110B1" w:rsidRPr="003E714C">
        <w:rPr>
          <w:rFonts w:ascii="Times New Roman" w:hAnsi="Times New Roman" w:cs="Times New Roman"/>
          <w:color w:val="000000" w:themeColor="text1"/>
          <w:sz w:val="28"/>
          <w:szCs w:val="26"/>
          <w:lang w:eastAsia="ru-RU"/>
        </w:rPr>
        <w:t>с.</w:t>
      </w:r>
    </w:p>
    <w:sectPr w:rsidR="002110B1" w:rsidRPr="003E714C" w:rsidSect="003E71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6A18"/>
    <w:rsid w:val="0002626C"/>
    <w:rsid w:val="0003562E"/>
    <w:rsid w:val="00041EB0"/>
    <w:rsid w:val="000676B6"/>
    <w:rsid w:val="001A2B52"/>
    <w:rsid w:val="001E4DAF"/>
    <w:rsid w:val="0020622E"/>
    <w:rsid w:val="002110B1"/>
    <w:rsid w:val="002225B9"/>
    <w:rsid w:val="00245BDF"/>
    <w:rsid w:val="002741A3"/>
    <w:rsid w:val="00280903"/>
    <w:rsid w:val="002D193A"/>
    <w:rsid w:val="002F308D"/>
    <w:rsid w:val="0034247E"/>
    <w:rsid w:val="003E714C"/>
    <w:rsid w:val="004462E3"/>
    <w:rsid w:val="00483317"/>
    <w:rsid w:val="004F1AA1"/>
    <w:rsid w:val="005D187F"/>
    <w:rsid w:val="006500A7"/>
    <w:rsid w:val="006737D3"/>
    <w:rsid w:val="00684614"/>
    <w:rsid w:val="006C1A24"/>
    <w:rsid w:val="006C6200"/>
    <w:rsid w:val="006F3FD5"/>
    <w:rsid w:val="00742BBC"/>
    <w:rsid w:val="007D4D57"/>
    <w:rsid w:val="007F3D38"/>
    <w:rsid w:val="00865363"/>
    <w:rsid w:val="009022B9"/>
    <w:rsid w:val="0090367A"/>
    <w:rsid w:val="009C170A"/>
    <w:rsid w:val="009D6B2E"/>
    <w:rsid w:val="009F493D"/>
    <w:rsid w:val="00A42018"/>
    <w:rsid w:val="00A65358"/>
    <w:rsid w:val="00AF10FB"/>
    <w:rsid w:val="00C26A18"/>
    <w:rsid w:val="00CC537D"/>
    <w:rsid w:val="00CF3938"/>
    <w:rsid w:val="00CF3C3A"/>
    <w:rsid w:val="00E118AD"/>
    <w:rsid w:val="00E80D47"/>
    <w:rsid w:val="00F07E64"/>
    <w:rsid w:val="00F86FEF"/>
    <w:rsid w:val="00FC4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Началный</dc:creator>
  <cp:lastModifiedBy>слушатель</cp:lastModifiedBy>
  <cp:revision>2</cp:revision>
  <dcterms:created xsi:type="dcterms:W3CDTF">2019-10-11T12:48:00Z</dcterms:created>
  <dcterms:modified xsi:type="dcterms:W3CDTF">2019-10-11T12:48:00Z</dcterms:modified>
</cp:coreProperties>
</file>